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ACA5588" w14:textId="77777777" w:rsidR="001A718E" w:rsidRDefault="001A718E" w:rsidP="001A718E">
      <w:pPr>
        <w:jc w:val="center"/>
      </w:pPr>
    </w:p>
    <w:p w14:paraId="266C3262" w14:textId="77777777" w:rsidR="001A718E" w:rsidRDefault="001A718E" w:rsidP="001A718E">
      <w:pPr>
        <w:jc w:val="center"/>
      </w:pPr>
    </w:p>
    <w:p w14:paraId="62D938AA" w14:textId="77777777" w:rsidR="001A718E" w:rsidRDefault="001A718E" w:rsidP="001A718E">
      <w:pPr>
        <w:jc w:val="center"/>
      </w:pPr>
    </w:p>
    <w:p w14:paraId="6B9FFA3E" w14:textId="77777777" w:rsidR="001A718E" w:rsidRDefault="001A718E" w:rsidP="001A718E">
      <w:pPr>
        <w:jc w:val="center"/>
      </w:pPr>
    </w:p>
    <w:p w14:paraId="6173D3DF" w14:textId="77777777" w:rsidR="001A718E" w:rsidRDefault="001A718E" w:rsidP="001A718E">
      <w:pPr>
        <w:jc w:val="center"/>
      </w:pPr>
    </w:p>
    <w:p w14:paraId="5155279E" w14:textId="77777777" w:rsidR="001A718E" w:rsidRDefault="001A718E" w:rsidP="001A718E">
      <w:pPr>
        <w:jc w:val="center"/>
      </w:pPr>
    </w:p>
    <w:p w14:paraId="280EFC07" w14:textId="77777777" w:rsidR="001A718E" w:rsidRPr="001A718E" w:rsidRDefault="001A718E" w:rsidP="001A718E">
      <w:pPr>
        <w:rPr>
          <w:sz w:val="32"/>
          <w:szCs w:val="32"/>
        </w:rPr>
      </w:pPr>
    </w:p>
    <w:p w14:paraId="0697B13A" w14:textId="77777777" w:rsidR="001A718E" w:rsidRPr="001A718E" w:rsidRDefault="001A718E" w:rsidP="001A718E">
      <w:pPr>
        <w:jc w:val="center"/>
        <w:rPr>
          <w:sz w:val="32"/>
          <w:szCs w:val="32"/>
        </w:rPr>
      </w:pPr>
    </w:p>
    <w:p w14:paraId="04E412C7" w14:textId="61E76EEF" w:rsidR="001A718E" w:rsidRDefault="001A718E" w:rsidP="001A718E">
      <w:pPr>
        <w:jc w:val="center"/>
      </w:pPr>
      <w:r w:rsidRPr="001A718E">
        <w:rPr>
          <w:sz w:val="32"/>
          <w:szCs w:val="32"/>
        </w:rPr>
        <w:t>Melissa Favelli</w:t>
      </w:r>
      <w:r w:rsidRPr="001A718E">
        <w:rPr>
          <w:sz w:val="32"/>
          <w:szCs w:val="32"/>
        </w:rPr>
        <w:br/>
        <w:t>CSD310</w:t>
      </w:r>
      <w:r w:rsidRPr="001A718E">
        <w:rPr>
          <w:sz w:val="32"/>
          <w:szCs w:val="32"/>
        </w:rPr>
        <w:br/>
        <w:t>Assignment 5.2</w:t>
      </w:r>
      <w:r w:rsidRPr="001A718E">
        <w:rPr>
          <w:sz w:val="32"/>
          <w:szCs w:val="32"/>
        </w:rPr>
        <w:br/>
        <w:t>8/7/25</w:t>
      </w:r>
      <w:r w:rsidRPr="001A718E">
        <w:rPr>
          <w:sz w:val="32"/>
          <w:szCs w:val="32"/>
        </w:rPr>
        <w:br/>
      </w:r>
      <w:r>
        <w:br w:type="page"/>
      </w:r>
    </w:p>
    <w:p w14:paraId="2B5EC0D2" w14:textId="2C3132A4" w:rsidR="001A718E" w:rsidRDefault="001A718E">
      <w:r>
        <w:lastRenderedPageBreak/>
        <w:t>Function 1: CURRENT_TIME()</w:t>
      </w:r>
      <w:r>
        <w:br/>
        <w:t>CURRENT_</w:t>
      </w:r>
      <w:proofErr w:type="gramStart"/>
      <w:r>
        <w:t>TIME(</w:t>
      </w:r>
      <w:proofErr w:type="gramEnd"/>
      <w:r>
        <w:t xml:space="preserve">) might be used for logging when specific events occur, for tracking user activity timestamps, or for recording the exact time when data is inserted or updated in a database. </w:t>
      </w:r>
      <w:r w:rsidR="007F258E">
        <w:t>Appropriate alias: ‘Current Time’</w:t>
      </w:r>
      <w:r>
        <w:br/>
        <w:t xml:space="preserve">SQL statement: </w:t>
      </w:r>
      <w:r w:rsidRPr="007F258E">
        <w:rPr>
          <w:b/>
          <w:bCs/>
        </w:rPr>
        <w:t>SELECT CURRENT_</w:t>
      </w:r>
      <w:proofErr w:type="gramStart"/>
      <w:r w:rsidRPr="007F258E">
        <w:rPr>
          <w:b/>
          <w:bCs/>
        </w:rPr>
        <w:t>TIME(</w:t>
      </w:r>
      <w:proofErr w:type="gramEnd"/>
      <w:r w:rsidRPr="007F258E">
        <w:rPr>
          <w:b/>
          <w:bCs/>
        </w:rPr>
        <w:t>) AS ‘Current Time</w:t>
      </w:r>
      <w:proofErr w:type="gramStart"/>
      <w:r w:rsidRPr="007F258E">
        <w:rPr>
          <w:b/>
          <w:bCs/>
        </w:rPr>
        <w:t>’;</w:t>
      </w:r>
      <w:proofErr w:type="gramEnd"/>
    </w:p>
    <w:p w14:paraId="5895A0E0" w14:textId="33B9EA60" w:rsidR="001A718E" w:rsidRDefault="001A718E">
      <w:r>
        <w:t>Function 2: NOW()</w:t>
      </w:r>
      <w:r>
        <w:br/>
      </w:r>
      <w:proofErr w:type="gramStart"/>
      <w:r>
        <w:t>NOW(</w:t>
      </w:r>
      <w:proofErr w:type="gramEnd"/>
      <w:r>
        <w:t xml:space="preserve">) might be used for recording when records are created or modified, scheduling systems in the terminal, or any application that needs both the date and the time information together. </w:t>
      </w:r>
      <w:r w:rsidR="007F258E">
        <w:t>Appropriate alias: ‘Timestamp’</w:t>
      </w:r>
      <w:r>
        <w:br/>
        <w:t xml:space="preserve">SQL statement: </w:t>
      </w:r>
      <w:r w:rsidRPr="007F258E">
        <w:rPr>
          <w:b/>
          <w:bCs/>
        </w:rPr>
        <w:t xml:space="preserve">SELECT </w:t>
      </w:r>
      <w:proofErr w:type="gramStart"/>
      <w:r w:rsidRPr="007F258E">
        <w:rPr>
          <w:b/>
          <w:bCs/>
        </w:rPr>
        <w:t>NOW(</w:t>
      </w:r>
      <w:proofErr w:type="gramEnd"/>
      <w:r w:rsidRPr="007F258E">
        <w:rPr>
          <w:b/>
          <w:bCs/>
        </w:rPr>
        <w:t>) AS ‘Timestamp</w:t>
      </w:r>
      <w:proofErr w:type="gramStart"/>
      <w:r w:rsidRPr="007F258E">
        <w:rPr>
          <w:b/>
          <w:bCs/>
        </w:rPr>
        <w:t>’;</w:t>
      </w:r>
      <w:proofErr w:type="gramEnd"/>
    </w:p>
    <w:p w14:paraId="1E4BAC0F" w14:textId="718718A2" w:rsidR="001A718E" w:rsidRPr="007F258E" w:rsidRDefault="001A718E">
      <w:pPr>
        <w:rPr>
          <w:b/>
          <w:bCs/>
        </w:rPr>
      </w:pPr>
      <w:r>
        <w:t xml:space="preserve">Function 3: </w:t>
      </w:r>
      <w:proofErr w:type="gramStart"/>
      <w:r>
        <w:t>DAYNAME(</w:t>
      </w:r>
      <w:proofErr w:type="gramEnd"/>
      <w:r>
        <w:t xml:space="preserve">) </w:t>
      </w:r>
      <w:r>
        <w:br/>
      </w:r>
      <w:proofErr w:type="gramStart"/>
      <w:r>
        <w:t>DAYNAME(</w:t>
      </w:r>
      <w:proofErr w:type="gramEnd"/>
      <w:r>
        <w:t>) might be used for reporting systems that need to display user-friendly day names, scheduling applications, or when creating reports that group data by days of the week.</w:t>
      </w:r>
      <w:r w:rsidR="007F258E">
        <w:t xml:space="preserve"> Appropriate alias ‘Day of Week’</w:t>
      </w:r>
      <w:r>
        <w:br/>
        <w:t xml:space="preserve">SQL statement: </w:t>
      </w:r>
      <w:r w:rsidRPr="007F258E">
        <w:rPr>
          <w:b/>
          <w:bCs/>
        </w:rPr>
        <w:t>SELECT DAYNAME(CURRENT_DATE()) AS ‘Day of Week’;</w:t>
      </w:r>
    </w:p>
    <w:p w14:paraId="40AD4760" w14:textId="18DDF2DC" w:rsidR="001A718E" w:rsidRDefault="001A718E">
      <w:r>
        <w:t xml:space="preserve">**See below image for all 3 statements ran </w:t>
      </w:r>
      <w:r w:rsidR="007F258E">
        <w:t>one after the other**</w:t>
      </w:r>
    </w:p>
    <w:p w14:paraId="7E040F90" w14:textId="0761740A" w:rsidR="00701A98" w:rsidRDefault="001A718E">
      <w:r w:rsidRPr="001A718E">
        <w:drawing>
          <wp:inline distT="0" distB="0" distL="0" distR="0" wp14:anchorId="283E366F" wp14:editId="6BBFC021">
            <wp:extent cx="5943600" cy="3714750"/>
            <wp:effectExtent l="0" t="0" r="0" b="6350"/>
            <wp:docPr id="1862675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6754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01A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18E"/>
    <w:rsid w:val="001A718E"/>
    <w:rsid w:val="005F61D3"/>
    <w:rsid w:val="00701A98"/>
    <w:rsid w:val="00713000"/>
    <w:rsid w:val="00766C82"/>
    <w:rsid w:val="007F258E"/>
    <w:rsid w:val="00AD1615"/>
    <w:rsid w:val="00C763E2"/>
    <w:rsid w:val="00E07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8B12263"/>
  <w15:chartTrackingRefBased/>
  <w15:docId w15:val="{BACBD61B-87DB-4F4D-997F-4FD51B5541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A718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718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71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71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71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71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71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71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71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718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718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71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718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718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718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718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718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718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71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A71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71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A71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71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A718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718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A718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71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718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718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2</Pages>
  <Words>150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Melissa Favelli</dc:creator>
  <cp:keywords/>
  <dc:description/>
  <cp:lastModifiedBy>Melissa Favelli</cp:lastModifiedBy>
  <cp:revision>1</cp:revision>
  <dcterms:created xsi:type="dcterms:W3CDTF">2025-08-07T12:00:00Z</dcterms:created>
  <dcterms:modified xsi:type="dcterms:W3CDTF">2025-08-07T12:13:00Z</dcterms:modified>
</cp:coreProperties>
</file>